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90FC7" w14:textId="7ED613E8" w:rsidR="00AA1B5A" w:rsidRDefault="00F91857" w:rsidP="00F91857">
      <w:pPr>
        <w:jc w:val="center"/>
      </w:pPr>
      <w:r>
        <w:t xml:space="preserve">REGULAMIN KONKURSU OFERT NA WYNAJEM </w:t>
      </w:r>
      <w:r w:rsidR="00492EA1">
        <w:t>TERENU ZIELONEGO</w:t>
      </w:r>
      <w:r>
        <w:t xml:space="preserve"> PRZY RATUSZU STAROMIEJSKIM W GDAŃSKU Z PRZEZNACZENIEM NA</w:t>
      </w:r>
      <w:r w:rsidR="004F1615">
        <w:t xml:space="preserve"> MOBILNY PUNKT</w:t>
      </w:r>
      <w:r>
        <w:t xml:space="preserve"> GASTRONOMICZN</w:t>
      </w:r>
      <w:r w:rsidR="004F1615">
        <w:t>Y</w:t>
      </w:r>
    </w:p>
    <w:p w14:paraId="73C2AAC0" w14:textId="77777777" w:rsidR="00802F1D" w:rsidRDefault="00802F1D" w:rsidP="00F91857">
      <w:pPr>
        <w:jc w:val="center"/>
      </w:pPr>
    </w:p>
    <w:p w14:paraId="446ACCD9" w14:textId="77777777" w:rsidR="00802F1D" w:rsidRDefault="00802F1D" w:rsidP="00802F1D">
      <w:pPr>
        <w:pStyle w:val="Akapitzlist"/>
        <w:numPr>
          <w:ilvl w:val="0"/>
          <w:numId w:val="1"/>
        </w:numPr>
      </w:pPr>
      <w:r>
        <w:t>POSTANOWIENIA OGÓLNE</w:t>
      </w:r>
    </w:p>
    <w:p w14:paraId="50416AEF" w14:textId="4BD3B6F1" w:rsidR="00802F1D" w:rsidRDefault="00802F1D" w:rsidP="00802F1D">
      <w:pPr>
        <w:pStyle w:val="Akapitzlist"/>
        <w:numPr>
          <w:ilvl w:val="0"/>
          <w:numId w:val="2"/>
        </w:numPr>
      </w:pPr>
      <w:r>
        <w:t xml:space="preserve">Organizatorem konkursu jest Nadbałtyckie Centrum Kultury, ul. Korzenna 33/35, 80-851 Gdańsk, zwane dalej „NCK Gdańsk”, które prowadzi w budynku </w:t>
      </w:r>
      <w:r w:rsidR="00996D9C">
        <w:t xml:space="preserve">ratusza i na przylegającej powierzchni </w:t>
      </w:r>
      <w:r>
        <w:t xml:space="preserve">działalność kulturalną. </w:t>
      </w:r>
    </w:p>
    <w:p w14:paraId="78B04550" w14:textId="529DCDE9" w:rsidR="00802F1D" w:rsidRDefault="00802F1D" w:rsidP="00802F1D">
      <w:pPr>
        <w:pStyle w:val="Akapitzlist"/>
        <w:numPr>
          <w:ilvl w:val="0"/>
          <w:numId w:val="2"/>
        </w:numPr>
      </w:pPr>
      <w:r>
        <w:t xml:space="preserve">NCK Gdańsk oświadcza, że jest właścicielem </w:t>
      </w:r>
      <w:r w:rsidR="00996D9C">
        <w:t xml:space="preserve">wynajmowanego terenu. </w:t>
      </w:r>
    </w:p>
    <w:p w14:paraId="1D5FFCE2" w14:textId="77777777" w:rsidR="00802F1D" w:rsidRDefault="00802F1D" w:rsidP="00802F1D">
      <w:pPr>
        <w:pStyle w:val="Akapitzlist"/>
        <w:numPr>
          <w:ilvl w:val="0"/>
          <w:numId w:val="2"/>
        </w:numPr>
      </w:pPr>
      <w:r>
        <w:t>Regulamin konkursu dostępny jest na stronie ww.nck.org.pl oraz bip.nck.org.pl.</w:t>
      </w:r>
    </w:p>
    <w:p w14:paraId="06753675" w14:textId="77777777" w:rsidR="00802F1D" w:rsidRDefault="00802F1D" w:rsidP="00802F1D">
      <w:pPr>
        <w:pStyle w:val="Akapitzlist"/>
        <w:numPr>
          <w:ilvl w:val="0"/>
          <w:numId w:val="2"/>
        </w:numPr>
      </w:pPr>
      <w:r>
        <w:t>Do niniejszego konkursu nie mają zastosowania przepisy ustawy z dnia 11 września 2019 r. Prawo zamówień publicznych (Dz. U. z 2024 r., poz. 1320).</w:t>
      </w:r>
    </w:p>
    <w:p w14:paraId="59B6DD80" w14:textId="77777777" w:rsidR="00802F1D" w:rsidRDefault="00802F1D" w:rsidP="00802F1D">
      <w:pPr>
        <w:pStyle w:val="Akapitzlist"/>
        <w:ind w:left="360"/>
      </w:pPr>
    </w:p>
    <w:p w14:paraId="575C5DC7" w14:textId="77777777" w:rsidR="00802F1D" w:rsidRDefault="00802F1D" w:rsidP="00802F1D">
      <w:pPr>
        <w:pStyle w:val="Akapitzlist"/>
        <w:numPr>
          <w:ilvl w:val="0"/>
          <w:numId w:val="1"/>
        </w:numPr>
      </w:pPr>
      <w:r>
        <w:t>OPIS PRZEDMIOTU NAJMU</w:t>
      </w:r>
    </w:p>
    <w:p w14:paraId="0D8672D0" w14:textId="5111DADD" w:rsidR="00802F1D" w:rsidRDefault="00802F1D" w:rsidP="00802F1D">
      <w:pPr>
        <w:pStyle w:val="Akapitzlist"/>
        <w:numPr>
          <w:ilvl w:val="0"/>
          <w:numId w:val="3"/>
        </w:numPr>
      </w:pPr>
      <w:r>
        <w:t xml:space="preserve">Przedmiotem konkursu jest wynajem </w:t>
      </w:r>
      <w:r w:rsidR="001D7089">
        <w:t xml:space="preserve">części </w:t>
      </w:r>
      <w:r w:rsidR="00492EA1">
        <w:t>terenu zielonego</w:t>
      </w:r>
      <w:r>
        <w:t xml:space="preserve"> znajdującego się </w:t>
      </w:r>
      <w:r w:rsidR="001D7089">
        <w:t>przy zabytkowym</w:t>
      </w:r>
      <w:r>
        <w:t xml:space="preserve"> budynku Ratusz</w:t>
      </w:r>
      <w:r w:rsidR="001D7089">
        <w:t>a</w:t>
      </w:r>
      <w:r>
        <w:t xml:space="preserve"> Staromiejskiego w Gdańsku przy ul. Korzennej 33/35 </w:t>
      </w:r>
      <w:r w:rsidR="00045578">
        <w:t xml:space="preserve">od strony południowej, </w:t>
      </w:r>
      <w:r>
        <w:t xml:space="preserve">o powierzchni </w:t>
      </w:r>
      <w:r w:rsidR="001D7089">
        <w:t>80 m2</w:t>
      </w:r>
      <w:r>
        <w:t xml:space="preserve">, z przeznaczeniem na </w:t>
      </w:r>
      <w:r w:rsidR="004F1615">
        <w:t xml:space="preserve">mobilny punkt gastronomiczny np. typu food truck, zwanego dalej „punktem”. </w:t>
      </w:r>
    </w:p>
    <w:p w14:paraId="6CB7CBF5" w14:textId="4F08D2A5" w:rsidR="00802F1D" w:rsidRDefault="00802F1D" w:rsidP="00802F1D">
      <w:pPr>
        <w:pStyle w:val="Akapitzlist"/>
        <w:numPr>
          <w:ilvl w:val="0"/>
          <w:numId w:val="3"/>
        </w:numPr>
      </w:pPr>
      <w:r w:rsidRPr="000E5094">
        <w:t>NCK Gdańsk zapewnia</w:t>
      </w:r>
      <w:r w:rsidR="001D7089">
        <w:t xml:space="preserve"> przyłącze energetyczne,</w:t>
      </w:r>
      <w:r w:rsidRPr="000E5094">
        <w:t xml:space="preserve"> dostęp do </w:t>
      </w:r>
      <w:r w:rsidR="001D7089">
        <w:t xml:space="preserve">wody i </w:t>
      </w:r>
      <w:r w:rsidRPr="000E5094">
        <w:t>toalet</w:t>
      </w:r>
      <w:r w:rsidR="001D7089">
        <w:t>.</w:t>
      </w:r>
    </w:p>
    <w:p w14:paraId="45BB9479" w14:textId="42468134" w:rsidR="00D33916" w:rsidRPr="00D33916" w:rsidRDefault="00DB5C0A" w:rsidP="00B70B96">
      <w:pPr>
        <w:pStyle w:val="Akapitzlist"/>
        <w:numPr>
          <w:ilvl w:val="0"/>
          <w:numId w:val="3"/>
        </w:numPr>
        <w:spacing w:after="0" w:line="240" w:lineRule="auto"/>
        <w:ind w:left="357"/>
        <w:rPr>
          <w:rFonts w:eastAsia="Times New Roman" w:cstheme="minorHAnsi"/>
          <w:kern w:val="0"/>
          <w:lang w:eastAsia="pl-PL"/>
          <w14:ligatures w14:val="none"/>
        </w:rPr>
      </w:pPr>
      <w:r>
        <w:t xml:space="preserve">Rozlicznie z Oferentem </w:t>
      </w:r>
      <w:r w:rsidRPr="001B31DE">
        <w:t xml:space="preserve">będzie </w:t>
      </w:r>
      <w:r w:rsidR="000047E0" w:rsidRPr="001B31DE">
        <w:t>wg stawki czynszu obrotowego obliczanej jako % od miesięcznego przychodu netto</w:t>
      </w:r>
      <w:r w:rsidR="00B0472F" w:rsidRPr="001B31DE">
        <w:rPr>
          <w:rFonts w:cstheme="minorHAnsi"/>
        </w:rPr>
        <w:t xml:space="preserve">, </w:t>
      </w:r>
      <w:r w:rsidR="00B0472F" w:rsidRPr="00CB77F0">
        <w:rPr>
          <w:rFonts w:cstheme="minorHAnsi"/>
        </w:rPr>
        <w:t>przy czym minimalny procent wynosi</w:t>
      </w:r>
      <w:r w:rsidRPr="00CB77F0">
        <w:rPr>
          <w:rFonts w:cstheme="minorHAnsi"/>
        </w:rPr>
        <w:t xml:space="preserve">: </w:t>
      </w:r>
      <w:r w:rsidR="00D33916" w:rsidRPr="00CB77F0">
        <w:rPr>
          <w:rFonts w:cstheme="minorHAnsi"/>
        </w:rPr>
        <w:br/>
      </w:r>
      <w:r w:rsidR="00D33916" w:rsidRPr="00CB77F0">
        <w:rPr>
          <w:rFonts w:eastAsia="Times New Roman" w:cstheme="minorHAnsi"/>
          <w:kern w:val="0"/>
          <w:lang w:eastAsia="pl-PL"/>
          <w14:ligatures w14:val="none"/>
        </w:rPr>
        <w:t>do 40 000 – 10%</w:t>
      </w:r>
    </w:p>
    <w:p w14:paraId="483BB036" w14:textId="0C334FA9" w:rsidR="00D33916" w:rsidRPr="00D33916" w:rsidRDefault="00D33916" w:rsidP="00D33916">
      <w:pPr>
        <w:spacing w:after="0" w:line="240" w:lineRule="auto"/>
        <w:ind w:left="357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powyżej 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>40</w:t>
      </w:r>
      <w:r>
        <w:rPr>
          <w:rFonts w:eastAsia="Times New Roman" w:cstheme="minorHAnsi"/>
          <w:kern w:val="0"/>
          <w:lang w:eastAsia="pl-PL"/>
          <w14:ligatures w14:val="none"/>
        </w:rPr>
        <w:t> 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>000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>-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 xml:space="preserve">60 000 </w:t>
      </w:r>
      <w:r>
        <w:rPr>
          <w:rFonts w:eastAsia="Times New Roman" w:cstheme="minorHAnsi"/>
          <w:kern w:val="0"/>
          <w:lang w:eastAsia="pl-PL"/>
          <w14:ligatures w14:val="none"/>
        </w:rPr>
        <w:t>–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 xml:space="preserve"> 8% </w:t>
      </w:r>
    </w:p>
    <w:p w14:paraId="34E3E1AF" w14:textId="2F624975" w:rsidR="00D33916" w:rsidRPr="00D33916" w:rsidRDefault="00D33916" w:rsidP="00D33916">
      <w:pPr>
        <w:spacing w:after="0" w:line="240" w:lineRule="auto"/>
        <w:ind w:left="357"/>
        <w:rPr>
          <w:rFonts w:eastAsia="Times New Roman" w:cstheme="minorHAnsi"/>
          <w:kern w:val="0"/>
          <w:lang w:eastAsia="pl-PL"/>
          <w14:ligatures w14:val="none"/>
        </w:rPr>
      </w:pPr>
      <w:r w:rsidRPr="00D33916">
        <w:rPr>
          <w:rFonts w:eastAsia="Times New Roman" w:cstheme="minorHAnsi"/>
          <w:kern w:val="0"/>
          <w:lang w:eastAsia="pl-PL"/>
          <w14:ligatures w14:val="none"/>
        </w:rPr>
        <w:t xml:space="preserve">powyżej 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60 000 – </w:t>
      </w:r>
      <w:r w:rsidRPr="00D33916">
        <w:rPr>
          <w:rFonts w:eastAsia="Times New Roman" w:cstheme="minorHAnsi"/>
          <w:kern w:val="0"/>
          <w:lang w:eastAsia="pl-PL"/>
          <w14:ligatures w14:val="none"/>
        </w:rPr>
        <w:t xml:space="preserve">6,5% </w:t>
      </w:r>
    </w:p>
    <w:p w14:paraId="62185F20" w14:textId="249F1D6D" w:rsidR="00802F1D" w:rsidRDefault="00802F1D" w:rsidP="00802F1D">
      <w:pPr>
        <w:pStyle w:val="Akapitzlist"/>
        <w:numPr>
          <w:ilvl w:val="0"/>
          <w:numId w:val="3"/>
        </w:numPr>
      </w:pPr>
      <w:r w:rsidRPr="00D33916">
        <w:rPr>
          <w:rFonts w:cstheme="minorHAnsi"/>
        </w:rPr>
        <w:t xml:space="preserve">Poza </w:t>
      </w:r>
      <w:r w:rsidR="00D33916">
        <w:rPr>
          <w:rFonts w:cstheme="minorHAnsi"/>
        </w:rPr>
        <w:t>opłatą określoną w ust. 3</w:t>
      </w:r>
      <w:r>
        <w:t xml:space="preserve"> </w:t>
      </w:r>
      <w:r w:rsidR="004F1615">
        <w:t>Oferent</w:t>
      </w:r>
      <w:r>
        <w:t xml:space="preserve"> będzie zobowiązany do pokrycia comiesięcznych kosztów: zużycia energii elektrycznej </w:t>
      </w:r>
      <w:r w:rsidR="001D7089">
        <w:t>(na podstawie wskazań podlicznika</w:t>
      </w:r>
      <w:r>
        <w:t>), wody i ścieków (</w:t>
      </w:r>
      <w:r w:rsidR="001D7089">
        <w:t xml:space="preserve">ryczałt w wysokości </w:t>
      </w:r>
      <w:r w:rsidR="008D5A63">
        <w:t>300</w:t>
      </w:r>
      <w:r w:rsidR="001D7089">
        <w:t xml:space="preserve"> zł/mc</w:t>
      </w:r>
      <w:r>
        <w:t xml:space="preserve">), wywozu odpadów komunalnych (ryczałt, wysokość </w:t>
      </w:r>
      <w:r w:rsidR="001D7089">
        <w:t xml:space="preserve">w wysokości </w:t>
      </w:r>
      <w:r w:rsidR="008D5A63">
        <w:t>200</w:t>
      </w:r>
      <w:r w:rsidR="001D7089">
        <w:t xml:space="preserve"> zł/mc).</w:t>
      </w:r>
      <w:r>
        <w:t xml:space="preserve"> </w:t>
      </w:r>
      <w:r w:rsidR="00F67020">
        <w:t xml:space="preserve">Opłaty mogą być waloryzowane. </w:t>
      </w:r>
    </w:p>
    <w:p w14:paraId="7824F708" w14:textId="168DA02A" w:rsidR="00802F1D" w:rsidRDefault="00802F1D" w:rsidP="00802F1D">
      <w:pPr>
        <w:pStyle w:val="Akapitzlist"/>
        <w:numPr>
          <w:ilvl w:val="0"/>
          <w:numId w:val="3"/>
        </w:numPr>
      </w:pPr>
      <w:r>
        <w:t xml:space="preserve">Opłaty wnoszone będą na podstawie faktury vat wystawionej przez NCK Gdańsk w terminie do 15go dnia miesiąca </w:t>
      </w:r>
      <w:r w:rsidR="004B099D">
        <w:t>z dołu na podstawie rozliczenia miesięcznego z kasy fiskalnej najemcy</w:t>
      </w:r>
      <w:r>
        <w:t xml:space="preserve">. </w:t>
      </w:r>
    </w:p>
    <w:p w14:paraId="3D25DE13" w14:textId="684BD91E" w:rsidR="00802F1D" w:rsidRDefault="00802F1D" w:rsidP="00802F1D">
      <w:pPr>
        <w:pStyle w:val="Akapitzlist"/>
        <w:numPr>
          <w:ilvl w:val="0"/>
          <w:numId w:val="3"/>
        </w:numPr>
      </w:pPr>
      <w:r>
        <w:t xml:space="preserve">Umowa zostanie zawarta na okres </w:t>
      </w:r>
      <w:r w:rsidR="004B099D">
        <w:t xml:space="preserve">od </w:t>
      </w:r>
      <w:r w:rsidR="001D7089">
        <w:t xml:space="preserve"> </w:t>
      </w:r>
      <w:r w:rsidR="00DA6277">
        <w:t>1</w:t>
      </w:r>
      <w:r w:rsidR="00C130EA">
        <w:t xml:space="preserve"> maja</w:t>
      </w:r>
      <w:r w:rsidR="00DA6277">
        <w:t xml:space="preserve"> do 30 września 202</w:t>
      </w:r>
      <w:r w:rsidR="000B695A">
        <w:t>6</w:t>
      </w:r>
      <w:r w:rsidR="00DA6277">
        <w:t xml:space="preserve"> r, z możliwości przedłużenia do</w:t>
      </w:r>
      <w:r w:rsidR="001D7089">
        <w:t xml:space="preserve"> grudnia 202</w:t>
      </w:r>
      <w:r w:rsidR="000B695A">
        <w:t>6</w:t>
      </w:r>
      <w:r w:rsidR="001D7089">
        <w:t xml:space="preserve"> r. </w:t>
      </w:r>
    </w:p>
    <w:p w14:paraId="5D718820" w14:textId="77777777" w:rsidR="00802F1D" w:rsidRDefault="00802F1D" w:rsidP="00802F1D"/>
    <w:p w14:paraId="678020A5" w14:textId="77777777" w:rsidR="00802F1D" w:rsidRDefault="00802F1D" w:rsidP="00802F1D">
      <w:pPr>
        <w:pStyle w:val="Akapitzlist"/>
        <w:numPr>
          <w:ilvl w:val="0"/>
          <w:numId w:val="1"/>
        </w:numPr>
      </w:pPr>
      <w:r>
        <w:t>WYMAGANIA OD OFERENTÓW</w:t>
      </w:r>
    </w:p>
    <w:p w14:paraId="39713ECC" w14:textId="48D46E00" w:rsidR="00802F1D" w:rsidRDefault="00802F1D" w:rsidP="00802F1D">
      <w:pPr>
        <w:pStyle w:val="Akapitzlist"/>
        <w:numPr>
          <w:ilvl w:val="0"/>
          <w:numId w:val="4"/>
        </w:numPr>
      </w:pPr>
      <w:r>
        <w:t xml:space="preserve">Oferenci przed złożeniem ofert zobowiązani są do zapoznania się z niniejszym regulaminem oraz ze stanem technicznym i specyfiką </w:t>
      </w:r>
      <w:r w:rsidR="00E16966">
        <w:t>miejsca</w:t>
      </w:r>
      <w:r>
        <w:t>. Wizyta jest możliwa po wcześniejszym umówieniu się pod nr tel. 58</w:t>
      </w:r>
      <w:r w:rsidR="00E16966">
        <w:t xml:space="preserve"> 326 10 </w:t>
      </w:r>
      <w:r w:rsidR="000B695A">
        <w:t>25</w:t>
      </w:r>
      <w:r w:rsidR="00E16966">
        <w:t xml:space="preserve"> (p.</w:t>
      </w:r>
      <w:r w:rsidR="000B695A" w:rsidRPr="000B695A">
        <w:t xml:space="preserve"> </w:t>
      </w:r>
      <w:r w:rsidR="000B695A">
        <w:t>Joanna Kalkowska</w:t>
      </w:r>
      <w:r w:rsidR="00556874">
        <w:t xml:space="preserve"> </w:t>
      </w:r>
      <w:r w:rsidR="000B695A">
        <w:t>lub Katarzyna Kopacka</w:t>
      </w:r>
      <w:r w:rsidR="00E16966">
        <w:t>)</w:t>
      </w:r>
      <w:r w:rsidR="000B695A">
        <w:t xml:space="preserve"> </w:t>
      </w:r>
      <w:r>
        <w:t xml:space="preserve">lub mailowo: </w:t>
      </w:r>
      <w:hyperlink r:id="rId5" w:history="1">
        <w:r w:rsidR="000B695A" w:rsidRPr="00E734FA">
          <w:rPr>
            <w:rStyle w:val="Hipercze"/>
          </w:rPr>
          <w:t>katarzyna.kopacka@nck.org.pl</w:t>
        </w:r>
      </w:hyperlink>
      <w:r w:rsidR="000B695A">
        <w:t xml:space="preserve"> lub </w:t>
      </w:r>
      <w:r w:rsidR="00E16966">
        <w:t>joanna.kalkowska</w:t>
      </w:r>
      <w:r>
        <w:t>@nck.org.pl.</w:t>
      </w:r>
    </w:p>
    <w:p w14:paraId="4882DE51" w14:textId="7F8949DD" w:rsidR="00802F1D" w:rsidRDefault="00802F1D" w:rsidP="00802F1D">
      <w:pPr>
        <w:pStyle w:val="Akapitzlist"/>
        <w:numPr>
          <w:ilvl w:val="0"/>
          <w:numId w:val="4"/>
        </w:numPr>
      </w:pPr>
      <w:r>
        <w:t xml:space="preserve">Wszelkie prace związane z przystosowaniem </w:t>
      </w:r>
      <w:r w:rsidR="004F1615">
        <w:t>miejsca</w:t>
      </w:r>
      <w:r>
        <w:t xml:space="preserve"> do prowadzenia działalności, podobnie jak zmiany w zakresie jego estetyki </w:t>
      </w:r>
      <w:r w:rsidR="004F1615">
        <w:t>muszą być skonsultowane</w:t>
      </w:r>
      <w:r>
        <w:t xml:space="preserve"> z NCK Gdańsk. Ewentualne prace Oferent prowadzić będzie we własnym zakresie, po uzyskaniu pisemnej zgody i na swój koszt. </w:t>
      </w:r>
    </w:p>
    <w:p w14:paraId="58818C50" w14:textId="5106D13F" w:rsidR="00802F1D" w:rsidRDefault="00802F1D" w:rsidP="00802F1D">
      <w:pPr>
        <w:pStyle w:val="Akapitzlist"/>
        <w:numPr>
          <w:ilvl w:val="0"/>
          <w:numId w:val="4"/>
        </w:numPr>
      </w:pPr>
      <w:r>
        <w:t xml:space="preserve">Poniesione nakłady nie podlegają zwrotowi. W wypadku wygaśnięcia lub rozwiązania umowy Oferent może być zobowiązany do przywrócenia </w:t>
      </w:r>
      <w:r w:rsidR="004F1615">
        <w:t>miejsca</w:t>
      </w:r>
      <w:r>
        <w:t xml:space="preserve"> do stanu poprzedniego lub pozostawienia nakładów bez prawa zwrotu kosztów czy obniżki czynszu. </w:t>
      </w:r>
    </w:p>
    <w:p w14:paraId="7CF0B838" w14:textId="06238907" w:rsidR="00802F1D" w:rsidRPr="00182320" w:rsidRDefault="00802F1D" w:rsidP="00802F1D">
      <w:pPr>
        <w:pStyle w:val="Akapitzlist"/>
        <w:numPr>
          <w:ilvl w:val="0"/>
          <w:numId w:val="4"/>
        </w:numPr>
      </w:pPr>
      <w:r w:rsidRPr="00182320">
        <w:t xml:space="preserve">Oferent zobowiązuje się do otwierania </w:t>
      </w:r>
      <w:r w:rsidR="004F1615" w:rsidRPr="00182320">
        <w:t>punktu</w:t>
      </w:r>
      <w:r w:rsidRPr="00182320">
        <w:t xml:space="preserve"> </w:t>
      </w:r>
      <w:r w:rsidR="00C25944" w:rsidRPr="00182320">
        <w:t>minimum 6</w:t>
      </w:r>
      <w:r w:rsidRPr="00182320">
        <w:t xml:space="preserve"> razy w tygodniu, przez co najmniej 6 godzin dziennie. </w:t>
      </w:r>
    </w:p>
    <w:p w14:paraId="05375062" w14:textId="35750E3E" w:rsidR="00802F1D" w:rsidRDefault="00802F1D" w:rsidP="00802F1D">
      <w:pPr>
        <w:pStyle w:val="Akapitzlist"/>
        <w:numPr>
          <w:ilvl w:val="0"/>
          <w:numId w:val="4"/>
        </w:numPr>
      </w:pPr>
      <w:r>
        <w:t xml:space="preserve">Oferent zobowiązuje się do przestrzegania </w:t>
      </w:r>
      <w:r w:rsidR="00182320">
        <w:t xml:space="preserve">zasad współżycia społecznego, przepisów bhp i ppoż.  </w:t>
      </w:r>
    </w:p>
    <w:p w14:paraId="31FF0360" w14:textId="1C6F1648" w:rsidR="00DA6277" w:rsidRDefault="00DA6277" w:rsidP="00802F1D">
      <w:pPr>
        <w:pStyle w:val="Akapitzlist"/>
        <w:numPr>
          <w:ilvl w:val="0"/>
          <w:numId w:val="4"/>
        </w:numPr>
      </w:pPr>
      <w:r>
        <w:lastRenderedPageBreak/>
        <w:t xml:space="preserve">Preferowana przez NCK Gdańsk zawartość menu: bezalkoholowe napoje zimne i gorące, słodkie i słone przekąski i wypieki, zapewnienie miejsc siedzących dla konsumentów. </w:t>
      </w:r>
    </w:p>
    <w:p w14:paraId="1ED44657" w14:textId="55E5934C" w:rsidR="00DA6277" w:rsidRPr="00DA6277" w:rsidRDefault="00640270" w:rsidP="00DA6277">
      <w:pPr>
        <w:pStyle w:val="Akapitzlist"/>
        <w:numPr>
          <w:ilvl w:val="0"/>
          <w:numId w:val="4"/>
        </w:numPr>
      </w:pPr>
      <w:r>
        <w:t>Oferent zobowiązany jest do p</w:t>
      </w:r>
      <w:r w:rsidR="00DA6277" w:rsidRPr="00DA6277">
        <w:t xml:space="preserve">rzedłożenie propozycji współpracy przy programowaniu wydarzeń kulturalnych i gastronomicznych . </w:t>
      </w:r>
    </w:p>
    <w:p w14:paraId="113E5239" w14:textId="77777777" w:rsidR="00182320" w:rsidRDefault="00182320" w:rsidP="00802F1D"/>
    <w:p w14:paraId="36137361" w14:textId="53B701E6" w:rsidR="00802F1D" w:rsidRDefault="00182320" w:rsidP="00422BC9">
      <w:pPr>
        <w:spacing w:after="0"/>
      </w:pPr>
      <w:r>
        <w:t>IV</w:t>
      </w:r>
      <w:r w:rsidR="00802F1D">
        <w:t xml:space="preserve">. </w:t>
      </w:r>
      <w:r w:rsidR="00802F1D">
        <w:tab/>
        <w:t>WARUNKI UDZIAŁU W KONKURSIE</w:t>
      </w:r>
      <w:r w:rsidR="00802F1D">
        <w:br/>
        <w:t>Do konkursu mogą przystąpić Oferenci, którzy:</w:t>
      </w:r>
    </w:p>
    <w:p w14:paraId="233E176C" w14:textId="6094F81D" w:rsidR="00802F1D" w:rsidRDefault="00802F1D" w:rsidP="00422BC9">
      <w:pPr>
        <w:pStyle w:val="Akapitzlist"/>
        <w:numPr>
          <w:ilvl w:val="0"/>
          <w:numId w:val="5"/>
        </w:numPr>
        <w:spacing w:after="0"/>
      </w:pPr>
      <w:r>
        <w:t>posiadają uprawnienia do wykonywania określonej działalności</w:t>
      </w:r>
      <w:r w:rsidR="00640270">
        <w:t xml:space="preserve">, </w:t>
      </w:r>
    </w:p>
    <w:p w14:paraId="20155324" w14:textId="5046E803" w:rsidR="00802F1D" w:rsidRPr="005A37EF" w:rsidRDefault="00802F1D" w:rsidP="00802F1D">
      <w:pPr>
        <w:pStyle w:val="Akapitzlist"/>
        <w:numPr>
          <w:ilvl w:val="0"/>
          <w:numId w:val="5"/>
        </w:numPr>
      </w:pPr>
      <w:bookmarkStart w:id="0" w:name="_Hlk197689703"/>
      <w:r w:rsidRPr="00CB0F32">
        <w:t>nie zalegają z płaceniem podatków i składek na ubezpieczenie społeczne</w:t>
      </w:r>
      <w:r w:rsidR="00640270">
        <w:t xml:space="preserve"> (na żądanie NCK Gdańsk Oferent przedłoży dokumenty poświadczające fakt </w:t>
      </w:r>
      <w:r w:rsidR="00640270" w:rsidRPr="005A37EF">
        <w:t>poczynienia opłat)</w:t>
      </w:r>
      <w:r w:rsidRPr="005A37EF">
        <w:t>,</w:t>
      </w:r>
    </w:p>
    <w:bookmarkEnd w:id="0"/>
    <w:p w14:paraId="6D235BCD" w14:textId="6987DD46" w:rsidR="00802F1D" w:rsidRPr="005A37EF" w:rsidRDefault="00802F1D" w:rsidP="00802F1D">
      <w:pPr>
        <w:pStyle w:val="Akapitzlist"/>
        <w:numPr>
          <w:ilvl w:val="0"/>
          <w:numId w:val="5"/>
        </w:numPr>
      </w:pPr>
      <w:r w:rsidRPr="005A37EF">
        <w:t xml:space="preserve">posiadają doświadczenie w prowadzeniu działalności w branży gastronomicznej </w:t>
      </w:r>
      <w:r w:rsidR="005931AA" w:rsidRPr="005A37EF">
        <w:t xml:space="preserve">co </w:t>
      </w:r>
      <w:r w:rsidRPr="005A37EF">
        <w:t xml:space="preserve">najmniej </w:t>
      </w:r>
      <w:r w:rsidR="00182320" w:rsidRPr="005A37EF">
        <w:t>przez 12 miesi</w:t>
      </w:r>
      <w:r w:rsidR="00422BC9" w:rsidRPr="005A37EF">
        <w:t>ę</w:t>
      </w:r>
      <w:r w:rsidR="00182320" w:rsidRPr="005A37EF">
        <w:t>cy w ciągu ostatnich 3 lat</w:t>
      </w:r>
      <w:r w:rsidRPr="005A37EF">
        <w:rPr>
          <w:rFonts w:cstheme="minorHAnsi"/>
        </w:rPr>
        <w:t xml:space="preserve">. </w:t>
      </w:r>
      <w:r w:rsidR="00640270" w:rsidRPr="005A37EF">
        <w:rPr>
          <w:rFonts w:cstheme="minorHAnsi"/>
        </w:rPr>
        <w:t>(n</w:t>
      </w:r>
      <w:r w:rsidRPr="005A37EF">
        <w:rPr>
          <w:rFonts w:cstheme="minorHAnsi"/>
        </w:rPr>
        <w:t>a Oferencie ciąży obowiązek udokumentowania na żądanie NCK Gdańsk udokumentowania w/w doświadczenia</w:t>
      </w:r>
      <w:r w:rsidR="00640270" w:rsidRPr="005A37EF">
        <w:rPr>
          <w:rFonts w:cstheme="minorHAnsi"/>
        </w:rPr>
        <w:t>)</w:t>
      </w:r>
      <w:r w:rsidRPr="005A37EF">
        <w:rPr>
          <w:rFonts w:cstheme="minorHAnsi"/>
        </w:rPr>
        <w:t>,</w:t>
      </w:r>
    </w:p>
    <w:p w14:paraId="0085AB82" w14:textId="77777777" w:rsidR="00802F1D" w:rsidRPr="005A37EF" w:rsidRDefault="00802F1D" w:rsidP="00802F1D">
      <w:pPr>
        <w:pStyle w:val="Akapitzlist"/>
        <w:numPr>
          <w:ilvl w:val="0"/>
          <w:numId w:val="5"/>
        </w:numPr>
      </w:pPr>
      <w:r w:rsidRPr="005A37EF">
        <w:t>w stosunku do których nie prowadzi się postępowania upadłościowego, nie ogłoszono ich upadłości, nie są w stanie likwidacji,</w:t>
      </w:r>
    </w:p>
    <w:p w14:paraId="23113A39" w14:textId="2BF793EA" w:rsidR="00802F1D" w:rsidRPr="00CB0F32" w:rsidRDefault="00802F1D" w:rsidP="00802F1D">
      <w:pPr>
        <w:pStyle w:val="Akapitzlist"/>
        <w:numPr>
          <w:ilvl w:val="0"/>
          <w:numId w:val="5"/>
        </w:numPr>
      </w:pPr>
      <w:r w:rsidRPr="005A37EF">
        <w:t xml:space="preserve">złożą </w:t>
      </w:r>
      <w:r w:rsidR="00422BC9" w:rsidRPr="005A37EF">
        <w:t xml:space="preserve">w oryginale </w:t>
      </w:r>
      <w:r w:rsidRPr="005A37EF">
        <w:t xml:space="preserve">następujące dokumenty: formularz ofertowy </w:t>
      </w:r>
      <w:r w:rsidR="005931AA" w:rsidRPr="005A37EF">
        <w:t xml:space="preserve">wraz z oświadczeniami </w:t>
      </w:r>
      <w:r w:rsidRPr="005A37EF">
        <w:t>(załącznik nr 1 do regulaminu); dokument poświadczający, że podmiot jest aktywny</w:t>
      </w:r>
      <w:r w:rsidR="005931AA" w:rsidRPr="00CB0F32">
        <w:t xml:space="preserve"> </w:t>
      </w:r>
      <w:bookmarkStart w:id="1" w:name="_Hlk197690362"/>
      <w:r w:rsidR="005931AA" w:rsidRPr="00CB0F32">
        <w:t>(wypis z ewidencji działalności gospodarczej</w:t>
      </w:r>
      <w:r w:rsidR="005A37EF">
        <w:t xml:space="preserve"> lub wypis z rejestru</w:t>
      </w:r>
      <w:r w:rsidR="005931AA" w:rsidRPr="00CB0F32">
        <w:t xml:space="preserve"> NIP, regon itp.). </w:t>
      </w:r>
    </w:p>
    <w:bookmarkEnd w:id="1"/>
    <w:p w14:paraId="66F365B0" w14:textId="6D2FF3EE" w:rsidR="00802F1D" w:rsidRPr="00CB0F32" w:rsidRDefault="00802F1D" w:rsidP="00802F1D">
      <w:pPr>
        <w:pStyle w:val="Akapitzlist"/>
        <w:numPr>
          <w:ilvl w:val="0"/>
          <w:numId w:val="5"/>
        </w:numPr>
      </w:pPr>
      <w:r w:rsidRPr="00CB0F32">
        <w:t xml:space="preserve">Poza formularzem ofertowym dokumenty mogą stanowić kopię oryginałów. </w:t>
      </w:r>
    </w:p>
    <w:p w14:paraId="2290F322" w14:textId="77777777" w:rsidR="00802F1D" w:rsidRDefault="00802F1D" w:rsidP="00802F1D"/>
    <w:p w14:paraId="2DCC2795" w14:textId="11D18977" w:rsidR="00802F1D" w:rsidRDefault="00802F1D" w:rsidP="00422BC9">
      <w:pPr>
        <w:pStyle w:val="Akapitzlist"/>
        <w:numPr>
          <w:ilvl w:val="0"/>
          <w:numId w:val="10"/>
        </w:numPr>
      </w:pPr>
      <w:r>
        <w:t>ZŁOŻENIE DOKUMENTÓW</w:t>
      </w:r>
    </w:p>
    <w:p w14:paraId="0C175CDE" w14:textId="77777777" w:rsidR="00802F1D" w:rsidRDefault="00802F1D" w:rsidP="00802F1D">
      <w:pPr>
        <w:pStyle w:val="Akapitzlist"/>
        <w:numPr>
          <w:ilvl w:val="0"/>
          <w:numId w:val="9"/>
        </w:numPr>
      </w:pPr>
      <w:r>
        <w:t>Składane dokumenty muszą być przygotowane w języku polskim.</w:t>
      </w:r>
    </w:p>
    <w:p w14:paraId="302E01E9" w14:textId="0B3505F8" w:rsidR="00802F1D" w:rsidRDefault="00802F1D" w:rsidP="00DB5C0A">
      <w:pPr>
        <w:pStyle w:val="Akapitzlist"/>
        <w:numPr>
          <w:ilvl w:val="0"/>
          <w:numId w:val="9"/>
        </w:numPr>
      </w:pPr>
      <w:r>
        <w:t>Ofertę należy złożyć na z</w:t>
      </w:r>
      <w:r w:rsidR="000B695A">
        <w:t>a</w:t>
      </w:r>
      <w:r>
        <w:t xml:space="preserve">łączniku nr 1. </w:t>
      </w:r>
    </w:p>
    <w:p w14:paraId="700C030F" w14:textId="77777777" w:rsidR="00802F1D" w:rsidRDefault="00802F1D" w:rsidP="00802F1D">
      <w:pPr>
        <w:pStyle w:val="Akapitzlist"/>
        <w:numPr>
          <w:ilvl w:val="0"/>
          <w:numId w:val="9"/>
        </w:numPr>
      </w:pPr>
      <w:r>
        <w:t xml:space="preserve">Oferta musi być podpisana przez osoby upoważnione do reprezentowania oferenta. </w:t>
      </w:r>
    </w:p>
    <w:p w14:paraId="17DE583A" w14:textId="77777777" w:rsidR="00802F1D" w:rsidRDefault="00802F1D" w:rsidP="00802F1D">
      <w:pPr>
        <w:pStyle w:val="Akapitzlist"/>
        <w:numPr>
          <w:ilvl w:val="0"/>
          <w:numId w:val="9"/>
        </w:numPr>
      </w:pPr>
      <w:r>
        <w:t xml:space="preserve">W przypadku podmiotów występujących wspólnie oferta musi być podpisana przez uprawnionych reprezentantów każdego podmiotu. </w:t>
      </w:r>
    </w:p>
    <w:p w14:paraId="47EB73A0" w14:textId="77777777" w:rsidR="00802F1D" w:rsidRDefault="00802F1D" w:rsidP="00802F1D">
      <w:pPr>
        <w:pStyle w:val="Akapitzlist"/>
        <w:numPr>
          <w:ilvl w:val="0"/>
          <w:numId w:val="9"/>
        </w:numPr>
      </w:pPr>
      <w:r>
        <w:t xml:space="preserve">W przypadku podmiotów, które ustanowiły pełnomocnika do oferty należy dołączyć aktualne pełnomocnictwo. </w:t>
      </w:r>
    </w:p>
    <w:p w14:paraId="061EF920" w14:textId="77777777" w:rsidR="00802F1D" w:rsidRDefault="00802F1D" w:rsidP="00802F1D">
      <w:pPr>
        <w:pStyle w:val="Akapitzlist"/>
        <w:numPr>
          <w:ilvl w:val="0"/>
          <w:numId w:val="9"/>
        </w:numPr>
      </w:pPr>
      <w:r>
        <w:t xml:space="preserve">Oferent, nie później niż w dniu złożenia dokumentów może zaznaczyć której części dokumentacji nie należy ujawniać ze względu na tajemnicę przedsiębiorstwa. </w:t>
      </w:r>
    </w:p>
    <w:p w14:paraId="6D47E8C9" w14:textId="77777777" w:rsidR="00802F1D" w:rsidRDefault="00802F1D" w:rsidP="00802F1D">
      <w:pPr>
        <w:pStyle w:val="Akapitzlist"/>
        <w:numPr>
          <w:ilvl w:val="0"/>
          <w:numId w:val="9"/>
        </w:numPr>
      </w:pPr>
      <w:r>
        <w:t xml:space="preserve">Oferent ponosi wszelkie koszty związane z przeprowadzeniem wizji lokalnej oraz z przygotowaniem i złożeniem oferty. </w:t>
      </w:r>
    </w:p>
    <w:p w14:paraId="7ABA4EA4" w14:textId="77777777" w:rsidR="00802F1D" w:rsidRDefault="00802F1D" w:rsidP="00802F1D">
      <w:pPr>
        <w:pStyle w:val="Akapitzlist"/>
        <w:numPr>
          <w:ilvl w:val="0"/>
          <w:numId w:val="9"/>
        </w:numPr>
      </w:pPr>
      <w:r>
        <w:t xml:space="preserve">Każdy oferent może złożyć tylko 1 ofertę. </w:t>
      </w:r>
    </w:p>
    <w:p w14:paraId="5867F1DF" w14:textId="77777777" w:rsidR="00802F1D" w:rsidRDefault="00802F1D" w:rsidP="00802F1D">
      <w:pPr>
        <w:pStyle w:val="Akapitzlist"/>
        <w:numPr>
          <w:ilvl w:val="0"/>
          <w:numId w:val="9"/>
        </w:numPr>
      </w:pPr>
      <w:r>
        <w:t xml:space="preserve">Dla ważności konkursu wystarczy złożenie 1 kompletnej oferty. </w:t>
      </w:r>
    </w:p>
    <w:p w14:paraId="26B6E170" w14:textId="77777777" w:rsidR="00802F1D" w:rsidRDefault="00802F1D" w:rsidP="00802F1D"/>
    <w:p w14:paraId="50F34EF7" w14:textId="77777777" w:rsidR="00802F1D" w:rsidRPr="00DB5C0A" w:rsidRDefault="00802F1D" w:rsidP="00802F1D">
      <w:pPr>
        <w:pStyle w:val="Akapitzlist"/>
        <w:numPr>
          <w:ilvl w:val="0"/>
          <w:numId w:val="1"/>
        </w:numPr>
      </w:pPr>
      <w:r w:rsidRPr="00DB5C0A">
        <w:t xml:space="preserve">TERMIN I SPOSÓB ZŁOŻENIA DOKUMENTÓW </w:t>
      </w:r>
    </w:p>
    <w:p w14:paraId="21294C4C" w14:textId="6DDD3377" w:rsidR="00802F1D" w:rsidRPr="00DB5C0A" w:rsidRDefault="00802F1D" w:rsidP="00802F1D">
      <w:pPr>
        <w:pStyle w:val="Akapitzlist"/>
        <w:numPr>
          <w:ilvl w:val="0"/>
          <w:numId w:val="6"/>
        </w:numPr>
      </w:pPr>
      <w:r w:rsidRPr="00DB5C0A">
        <w:t xml:space="preserve">Termin składania ofert upływa dnia </w:t>
      </w:r>
      <w:r w:rsidR="000B695A">
        <w:t>3</w:t>
      </w:r>
      <w:r w:rsidR="00556874">
        <w:t>1</w:t>
      </w:r>
      <w:r w:rsidR="00DB5C0A" w:rsidRPr="00DB5C0A">
        <w:t xml:space="preserve"> </w:t>
      </w:r>
      <w:r w:rsidRPr="00DB5C0A">
        <w:t>ma</w:t>
      </w:r>
      <w:r w:rsidR="000B695A">
        <w:t>rca</w:t>
      </w:r>
      <w:r w:rsidRPr="00DB5C0A">
        <w:t xml:space="preserve"> 202</w:t>
      </w:r>
      <w:r w:rsidR="000B695A">
        <w:t>6</w:t>
      </w:r>
      <w:r w:rsidRPr="00DB5C0A">
        <w:t xml:space="preserve"> r. o godz. 10.00.  </w:t>
      </w:r>
    </w:p>
    <w:p w14:paraId="4860CF08" w14:textId="0EB5F29F" w:rsidR="00802F1D" w:rsidRDefault="00802F1D" w:rsidP="00802F1D">
      <w:pPr>
        <w:pStyle w:val="Akapitzlist"/>
        <w:numPr>
          <w:ilvl w:val="0"/>
          <w:numId w:val="6"/>
        </w:numPr>
      </w:pPr>
      <w:r w:rsidRPr="00DB5C0A">
        <w:t xml:space="preserve">Oferty można złożyć za pośrednictwem </w:t>
      </w:r>
      <w:r w:rsidR="00DB5C0A" w:rsidRPr="00DB5C0A">
        <w:t xml:space="preserve">poczty mailowej na adres: </w:t>
      </w:r>
      <w:hyperlink r:id="rId6" w:history="1">
        <w:r w:rsidR="000B695A" w:rsidRPr="00E734FA">
          <w:rPr>
            <w:rStyle w:val="Hipercze"/>
          </w:rPr>
          <w:t>katarzyna.kopacka@nck.org.pl</w:t>
        </w:r>
      </w:hyperlink>
      <w:r w:rsidR="000B695A">
        <w:t xml:space="preserve"> </w:t>
      </w:r>
      <w:r w:rsidR="00DB5C0A" w:rsidRPr="00DB5C0A">
        <w:t>joanna.kalkowska@nck.org.pl,</w:t>
      </w:r>
      <w:r w:rsidR="00DB5C0A">
        <w:t xml:space="preserve"> poprzez </w:t>
      </w:r>
      <w:r>
        <w:t xml:space="preserve">eDoręczenia na adres: </w:t>
      </w:r>
      <w:r w:rsidRPr="00F4250F">
        <w:t>PL-93006-75777-IGWEW-33</w:t>
      </w:r>
      <w:r>
        <w:t xml:space="preserve"> lub na adres Nadbałtyckie Centrum Kultury w Gdańsku, ul. Korzenna 33/35, 80-851 Gdańsk z dopiskiem „Oferta konkursowa. Nie otwierać przed  </w:t>
      </w:r>
      <w:r w:rsidR="000B695A">
        <w:t>30</w:t>
      </w:r>
      <w:r>
        <w:t xml:space="preserve"> </w:t>
      </w:r>
      <w:r w:rsidR="000B695A">
        <w:t xml:space="preserve">marca </w:t>
      </w:r>
      <w:r>
        <w:t>202</w:t>
      </w:r>
      <w:r w:rsidR="000B695A">
        <w:t>6</w:t>
      </w:r>
      <w:r>
        <w:t xml:space="preserve"> r. godz. 10.00”.</w:t>
      </w:r>
    </w:p>
    <w:p w14:paraId="44F3546D" w14:textId="77777777" w:rsidR="00802F1D" w:rsidRDefault="00802F1D" w:rsidP="00802F1D">
      <w:pPr>
        <w:pStyle w:val="Akapitzlist"/>
        <w:numPr>
          <w:ilvl w:val="0"/>
          <w:numId w:val="6"/>
        </w:numPr>
      </w:pPr>
      <w:r>
        <w:t xml:space="preserve">Oferty oceniane  będą wg. następującego kryterium: </w:t>
      </w:r>
    </w:p>
    <w:p w14:paraId="45FAB05D" w14:textId="3A73D1A7" w:rsidR="00802F1D" w:rsidRPr="00C46CAB" w:rsidRDefault="00802F1D" w:rsidP="00802F1D">
      <w:pPr>
        <w:spacing w:after="0" w:line="240" w:lineRule="auto"/>
        <w:ind w:left="360"/>
        <w:rPr>
          <w:sz w:val="18"/>
          <w:szCs w:val="18"/>
        </w:rPr>
      </w:pPr>
      <w:r>
        <w:t xml:space="preserve">Kryterium nr 1 – Proponowana stawka </w:t>
      </w:r>
      <w:r w:rsidR="00AC7FFD">
        <w:t>% od wysokości obrotów</w:t>
      </w:r>
      <w:r>
        <w:t xml:space="preserve"> – 80 punktów</w:t>
      </w:r>
      <w:r>
        <w:br/>
        <w:t xml:space="preserve">Liczba punktów zostanie policzona </w:t>
      </w:r>
      <w:r w:rsidR="00AC7FFD">
        <w:t xml:space="preserve">dla każdego z 3 przedziałów dochodów </w:t>
      </w:r>
      <w:r>
        <w:t xml:space="preserve">wg następującego </w:t>
      </w:r>
      <w:r>
        <w:lastRenderedPageBreak/>
        <w:t xml:space="preserve">wzoru: </w:t>
      </w:r>
      <w:r>
        <w:br/>
      </w:r>
      <w:r>
        <w:rPr>
          <w:sz w:val="18"/>
          <w:szCs w:val="18"/>
        </w:rPr>
        <w:br/>
      </w:r>
      <w:r w:rsidRPr="00C46CAB">
        <w:rPr>
          <w:sz w:val="18"/>
          <w:szCs w:val="18"/>
        </w:rPr>
        <w:t>czynsz badanej oferty</w:t>
      </w:r>
      <w:r>
        <w:rPr>
          <w:sz w:val="18"/>
          <w:szCs w:val="18"/>
        </w:rPr>
        <w:br/>
        <w:t xml:space="preserve">----------------------------- </w:t>
      </w:r>
      <w:r w:rsidRPr="00C46CAB">
        <w:rPr>
          <w:sz w:val="18"/>
          <w:szCs w:val="18"/>
        </w:rPr>
        <w:t xml:space="preserve"> x 80</w:t>
      </w:r>
    </w:p>
    <w:p w14:paraId="3D4CC6AA" w14:textId="77777777" w:rsidR="00802F1D" w:rsidRPr="00C46CAB" w:rsidRDefault="00802F1D" w:rsidP="00802F1D">
      <w:pPr>
        <w:spacing w:after="0" w:line="240" w:lineRule="auto"/>
        <w:ind w:left="360"/>
        <w:rPr>
          <w:sz w:val="18"/>
          <w:szCs w:val="18"/>
        </w:rPr>
      </w:pPr>
      <w:r>
        <w:rPr>
          <w:sz w:val="18"/>
          <w:szCs w:val="18"/>
        </w:rPr>
        <w:t>n</w:t>
      </w:r>
      <w:r w:rsidRPr="00C46CAB">
        <w:rPr>
          <w:sz w:val="18"/>
          <w:szCs w:val="18"/>
        </w:rPr>
        <w:t>ajwyższy czynsz</w:t>
      </w:r>
      <w:r>
        <w:rPr>
          <w:sz w:val="18"/>
          <w:szCs w:val="18"/>
        </w:rPr>
        <w:br/>
      </w:r>
    </w:p>
    <w:p w14:paraId="07AF527D" w14:textId="329E9871" w:rsidR="00AC7FFD" w:rsidRDefault="00AC7FFD" w:rsidP="00802F1D">
      <w:pPr>
        <w:ind w:left="360"/>
      </w:pPr>
      <w:r>
        <w:t>a następnie zsumowane i podzielone przez 3.</w:t>
      </w:r>
    </w:p>
    <w:p w14:paraId="2E59647A" w14:textId="770D867B" w:rsidR="00802F1D" w:rsidRDefault="00802F1D" w:rsidP="00802F1D">
      <w:pPr>
        <w:ind w:left="360"/>
      </w:pPr>
      <w:r>
        <w:t xml:space="preserve">Kryterium nr </w:t>
      </w:r>
      <w:r w:rsidR="00AC7FFD">
        <w:t>2</w:t>
      </w:r>
      <w:r>
        <w:t xml:space="preserve"> – Koncepcja prowadzenia działalności – komisja konkursowa oceni przedstawione oferty. Punktacja w tym kryterium 0 – </w:t>
      </w:r>
      <w:r w:rsidR="00AC7FFD">
        <w:t>2</w:t>
      </w:r>
      <w:r>
        <w:t xml:space="preserve">0. </w:t>
      </w:r>
    </w:p>
    <w:p w14:paraId="36705F02" w14:textId="77777777" w:rsidR="00802F1D" w:rsidRDefault="00802F1D" w:rsidP="00802F1D">
      <w:pPr>
        <w:pStyle w:val="Akapitzlist"/>
        <w:numPr>
          <w:ilvl w:val="0"/>
          <w:numId w:val="6"/>
        </w:numPr>
      </w:pPr>
      <w:r>
        <w:t xml:space="preserve"> Maksymalna ilość punktów do otrzymania to 100. </w:t>
      </w:r>
    </w:p>
    <w:p w14:paraId="0FF99C88" w14:textId="77777777" w:rsidR="00802F1D" w:rsidRDefault="00802F1D" w:rsidP="00802F1D">
      <w:pPr>
        <w:pStyle w:val="Akapitzlist"/>
        <w:numPr>
          <w:ilvl w:val="0"/>
          <w:numId w:val="6"/>
        </w:numPr>
      </w:pPr>
      <w:r>
        <w:t>W konkursie zwycięży oferta z największą liczbą punktów.</w:t>
      </w:r>
    </w:p>
    <w:p w14:paraId="75F6C7D9" w14:textId="77777777" w:rsidR="00802F1D" w:rsidRDefault="00802F1D" w:rsidP="00802F1D">
      <w:pPr>
        <w:pStyle w:val="Akapitzlist"/>
        <w:numPr>
          <w:ilvl w:val="0"/>
          <w:numId w:val="6"/>
        </w:numPr>
      </w:pPr>
      <w:r>
        <w:t xml:space="preserve">W wypadku otrzymania tej samej liczby punktów przez kilku oferentów NCK Gdańsk może wystąpić z dodatkowymi pytaniami lub przeprowadzić negocjacje. </w:t>
      </w:r>
    </w:p>
    <w:p w14:paraId="175DC3C0" w14:textId="350624A8" w:rsidR="00802F1D" w:rsidRDefault="00802F1D" w:rsidP="00802F1D">
      <w:pPr>
        <w:pStyle w:val="Akapitzlist"/>
        <w:numPr>
          <w:ilvl w:val="0"/>
          <w:numId w:val="6"/>
        </w:numPr>
      </w:pPr>
      <w:r>
        <w:t xml:space="preserve">Termin związania ofertą wynosi 30 dni od dnia otwarcia ofert. </w:t>
      </w:r>
      <w:r>
        <w:br/>
      </w:r>
    </w:p>
    <w:p w14:paraId="032B503B" w14:textId="77777777" w:rsidR="00802F1D" w:rsidRDefault="00802F1D" w:rsidP="00802F1D">
      <w:pPr>
        <w:pStyle w:val="Akapitzlist"/>
        <w:ind w:left="360"/>
      </w:pPr>
    </w:p>
    <w:p w14:paraId="2FB192BE" w14:textId="77777777" w:rsidR="00802F1D" w:rsidRDefault="00802F1D" w:rsidP="00802F1D">
      <w:pPr>
        <w:pStyle w:val="Akapitzlist"/>
        <w:numPr>
          <w:ilvl w:val="0"/>
          <w:numId w:val="1"/>
        </w:numPr>
        <w:ind w:left="0" w:firstLine="0"/>
      </w:pPr>
      <w:r>
        <w:t xml:space="preserve"> INFORMACJE DODATKOWE </w:t>
      </w:r>
    </w:p>
    <w:p w14:paraId="4A575C6A" w14:textId="77777777" w:rsidR="00802F1D" w:rsidRDefault="00802F1D" w:rsidP="00802F1D">
      <w:pPr>
        <w:pStyle w:val="Akapitzlist"/>
        <w:numPr>
          <w:ilvl w:val="0"/>
          <w:numId w:val="7"/>
        </w:numPr>
      </w:pPr>
      <w:r>
        <w:t xml:space="preserve">Konkurs ogłoszony będzie na stronie nck .org.pl w zakładce „Aktualności” oraz bip.nck.org.pl w zakładce „Ogłoszenia”. </w:t>
      </w:r>
    </w:p>
    <w:p w14:paraId="148133BD" w14:textId="48A90F74" w:rsidR="00802F1D" w:rsidRDefault="00802F1D" w:rsidP="00802F1D">
      <w:pPr>
        <w:pStyle w:val="Akapitzlist"/>
        <w:numPr>
          <w:ilvl w:val="0"/>
          <w:numId w:val="7"/>
        </w:numPr>
      </w:pPr>
      <w:r>
        <w:t xml:space="preserve">Osobą upoważnioną do kontaktu jest p. Joanna Kalkowska, 692 404 450, </w:t>
      </w:r>
      <w:hyperlink r:id="rId7" w:history="1">
        <w:r w:rsidR="0014639D" w:rsidRPr="00E734FA">
          <w:rPr>
            <w:rStyle w:val="Hipercze"/>
          </w:rPr>
          <w:t>joanna.kalkowska@nck.org.pl</w:t>
        </w:r>
      </w:hyperlink>
      <w:r>
        <w:t>.</w:t>
      </w:r>
      <w:r w:rsidR="0014639D">
        <w:t xml:space="preserve"> lub Katarzyna Kopacka,  </w:t>
      </w:r>
      <w:hyperlink r:id="rId8" w:history="1">
        <w:r w:rsidR="0014639D" w:rsidRPr="00E734FA">
          <w:rPr>
            <w:rStyle w:val="Hipercze"/>
          </w:rPr>
          <w:t>katarzyna.kopacka@nck.org.pl</w:t>
        </w:r>
      </w:hyperlink>
      <w:r w:rsidR="0014639D">
        <w:t>, 519623694</w:t>
      </w:r>
    </w:p>
    <w:p w14:paraId="3BAA9C59" w14:textId="08BEFE2E" w:rsidR="00802F1D" w:rsidRDefault="00802F1D" w:rsidP="00802F1D">
      <w:pPr>
        <w:pStyle w:val="Akapitzlist"/>
        <w:numPr>
          <w:ilvl w:val="0"/>
          <w:numId w:val="7"/>
        </w:numPr>
      </w:pPr>
      <w:r>
        <w:t xml:space="preserve">Oferent może zwrócić się do NCK Gdańsk z pytaniami dotyczącymi konkursu nie później niż do </w:t>
      </w:r>
      <w:r w:rsidR="0014639D">
        <w:t>27</w:t>
      </w:r>
      <w:r>
        <w:t xml:space="preserve"> </w:t>
      </w:r>
      <w:r w:rsidR="00664213">
        <w:t>ma</w:t>
      </w:r>
      <w:r w:rsidR="0014639D">
        <w:t>rca</w:t>
      </w:r>
      <w:r>
        <w:t xml:space="preserve"> </w:t>
      </w:r>
      <w:r w:rsidR="00664213">
        <w:t>202</w:t>
      </w:r>
      <w:r w:rsidR="0014639D">
        <w:t>6</w:t>
      </w:r>
      <w:r w:rsidR="00664213">
        <w:t xml:space="preserve"> r. do godz. 15.00</w:t>
      </w:r>
      <w:r>
        <w:t xml:space="preserve"> </w:t>
      </w:r>
      <w:r w:rsidR="00664213">
        <w:t>za pomocą powyższego adresu mailowego.</w:t>
      </w:r>
    </w:p>
    <w:p w14:paraId="1B3CCF23" w14:textId="77777777" w:rsidR="00802F1D" w:rsidRDefault="00802F1D" w:rsidP="00802F1D">
      <w:pPr>
        <w:pStyle w:val="Akapitzlist"/>
        <w:numPr>
          <w:ilvl w:val="0"/>
          <w:numId w:val="7"/>
        </w:numPr>
      </w:pPr>
      <w:r>
        <w:t xml:space="preserve">Treść zapytań wraz z odpowiedziami oraz ewentualne zmiany regulaminu konkursu zostaną zamieszczone w miejscu ogłoszenia konkursu na wskazanych powyżej stronach internetowych. </w:t>
      </w:r>
    </w:p>
    <w:p w14:paraId="06E32C2A" w14:textId="77777777" w:rsidR="00802F1D" w:rsidRDefault="00802F1D" w:rsidP="00802F1D">
      <w:pPr>
        <w:pStyle w:val="Akapitzlist"/>
        <w:numPr>
          <w:ilvl w:val="0"/>
          <w:numId w:val="7"/>
        </w:numPr>
      </w:pPr>
      <w:r>
        <w:t xml:space="preserve">Informacja o wynikach konkursu zostanie podana w ten sam sposób oraz przesłana do oferentów. </w:t>
      </w:r>
    </w:p>
    <w:p w14:paraId="5421EE72" w14:textId="77777777" w:rsidR="00802F1D" w:rsidRDefault="00802F1D" w:rsidP="00802F1D">
      <w:pPr>
        <w:pStyle w:val="Akapitzlist"/>
        <w:numPr>
          <w:ilvl w:val="0"/>
          <w:numId w:val="7"/>
        </w:numPr>
      </w:pPr>
      <w:r>
        <w:t xml:space="preserve">W wypadku niepodpisania umowy przez wybranego Oferenta NCK Gdańsk ma prawo zawrzeć umowę z kolejnym Oferentem, którego oferta została oceniona najwyżej. </w:t>
      </w:r>
    </w:p>
    <w:p w14:paraId="34C5652E" w14:textId="77777777" w:rsidR="00802F1D" w:rsidRDefault="00802F1D" w:rsidP="00802F1D">
      <w:pPr>
        <w:pStyle w:val="Akapitzlist"/>
        <w:numPr>
          <w:ilvl w:val="0"/>
          <w:numId w:val="7"/>
        </w:numPr>
      </w:pPr>
      <w:r>
        <w:t xml:space="preserve">NCK Gdańsk zastrzega prawo do odwołania konkursu w każdym czasie bez podania przyczyny oraz zmiany postanowień regulaminu w uzasadnionych przypadkach. </w:t>
      </w:r>
    </w:p>
    <w:p w14:paraId="13C7606B" w14:textId="77777777" w:rsidR="00802F1D" w:rsidRDefault="00802F1D" w:rsidP="00802F1D"/>
    <w:p w14:paraId="62CAA004" w14:textId="77777777" w:rsidR="00802F1D" w:rsidRDefault="00802F1D" w:rsidP="00802F1D">
      <w:pPr>
        <w:pStyle w:val="Akapitzlist"/>
        <w:numPr>
          <w:ilvl w:val="0"/>
          <w:numId w:val="1"/>
        </w:numPr>
        <w:ind w:left="0" w:firstLine="0"/>
      </w:pPr>
      <w:r>
        <w:t xml:space="preserve">KLAUZULA RODO </w:t>
      </w:r>
    </w:p>
    <w:p w14:paraId="1269ADAC" w14:textId="77777777" w:rsidR="00802F1D" w:rsidRPr="00036573" w:rsidRDefault="00802F1D" w:rsidP="00802F1D">
      <w:pPr>
        <w:pStyle w:val="Akapitzlist"/>
        <w:numPr>
          <w:ilvl w:val="0"/>
          <w:numId w:val="8"/>
        </w:numPr>
        <w:spacing w:after="0" w:line="240" w:lineRule="auto"/>
        <w:ind w:left="357" w:hanging="357"/>
        <w:rPr>
          <w:rFonts w:cstheme="minorHAnsi"/>
          <w:lang w:eastAsia="pl-PL"/>
        </w:rPr>
      </w:pPr>
      <w:r w:rsidRPr="00036573">
        <w:rPr>
          <w:rFonts w:cstheme="minorHAnsi"/>
          <w:lang w:eastAsia="pl-PL"/>
        </w:rPr>
        <w:t xml:space="preserve">Administratorem danych jest Nadbałtyckie Centrum Kultury w Gdańsku, ul. Korzenna 33/35, 80-851 Gdańsk, tel. 58 301 10 51, e-mail: sekretariat@nck.org.pl. </w:t>
      </w:r>
    </w:p>
    <w:p w14:paraId="7B384864" w14:textId="77777777" w:rsidR="00802F1D" w:rsidRPr="00036573" w:rsidRDefault="00802F1D" w:rsidP="00802F1D">
      <w:pPr>
        <w:pStyle w:val="Akapitzlist"/>
        <w:numPr>
          <w:ilvl w:val="0"/>
          <w:numId w:val="8"/>
        </w:numPr>
        <w:spacing w:after="0" w:line="240" w:lineRule="auto"/>
        <w:ind w:left="357" w:hanging="357"/>
        <w:rPr>
          <w:rFonts w:cstheme="minorHAnsi"/>
          <w:lang w:eastAsia="pl-PL"/>
        </w:rPr>
      </w:pPr>
      <w:r w:rsidRPr="00036573">
        <w:rPr>
          <w:rFonts w:cstheme="minorHAnsi"/>
          <w:lang w:eastAsia="pl-PL"/>
        </w:rPr>
        <w:t>Administrator wyznaczył Inspektora Ochrony Danych Osobowych, z którym można się kontaktować pod adresem: iod@nck.org.pl.</w:t>
      </w:r>
    </w:p>
    <w:p w14:paraId="393E2B46" w14:textId="77777777" w:rsidR="00802F1D" w:rsidRPr="00036573" w:rsidRDefault="00802F1D" w:rsidP="00802F1D">
      <w:pPr>
        <w:pStyle w:val="Nagwek1"/>
        <w:numPr>
          <w:ilvl w:val="0"/>
          <w:numId w:val="8"/>
        </w:numPr>
        <w:spacing w:before="0" w:beforeAutospacing="0" w:after="0" w:afterAutospacing="0"/>
        <w:ind w:left="357" w:hanging="357"/>
        <w:rPr>
          <w:rFonts w:asciiTheme="minorHAnsi" w:hAnsiTheme="minorHAnsi" w:cstheme="minorHAnsi"/>
          <w:b w:val="0"/>
          <w:sz w:val="22"/>
          <w:szCs w:val="22"/>
        </w:rPr>
      </w:pPr>
      <w:r w:rsidRPr="00036573">
        <w:rPr>
          <w:rFonts w:asciiTheme="minorHAnsi" w:hAnsiTheme="minorHAnsi" w:cstheme="minorHAnsi"/>
          <w:b w:val="0"/>
          <w:bCs w:val="0"/>
          <w:kern w:val="0"/>
          <w:sz w:val="22"/>
          <w:szCs w:val="22"/>
          <w:lang w:val="sv-SE" w:eastAsia="en-US"/>
        </w:rPr>
        <w:t xml:space="preserve">Dane osobowe są przetwarzane zgodnie z Rozporządzeniem Parlamentu Europejskiego i Rady (UE) 2016/679 z dnia 27 kwietnia 2016 r. w sprawie ochrony osób fizycznych w związku z przetwarzaniem danych osobowych i w sprawie swobodnego przepływu takich danych oraz uchylenia dyrektywy 95/46/WE (ogólne rozporządzenie o ochronie danych) oraz </w:t>
      </w:r>
      <w:r w:rsidRPr="00036573">
        <w:rPr>
          <w:rFonts w:asciiTheme="minorHAnsi" w:hAnsiTheme="minorHAnsi" w:cstheme="minorHAnsi"/>
          <w:b w:val="0"/>
          <w:sz w:val="22"/>
          <w:szCs w:val="22"/>
        </w:rPr>
        <w:t>ustawą  z dnia 10 maja 2018 r. o ochronie danych osobowych (Dz. U. z 2019 r., poz. 1781 ze zm.).</w:t>
      </w:r>
    </w:p>
    <w:p w14:paraId="210EFB84" w14:textId="77777777" w:rsidR="00802F1D" w:rsidRPr="00036573" w:rsidRDefault="00802F1D" w:rsidP="00802F1D">
      <w:pPr>
        <w:pStyle w:val="Default"/>
        <w:numPr>
          <w:ilvl w:val="0"/>
          <w:numId w:val="8"/>
        </w:numPr>
        <w:ind w:left="357" w:hanging="357"/>
        <w:rPr>
          <w:rFonts w:asciiTheme="minorHAnsi" w:hAnsiTheme="minorHAnsi" w:cstheme="minorHAnsi"/>
          <w:sz w:val="22"/>
          <w:szCs w:val="22"/>
        </w:rPr>
      </w:pPr>
      <w:r w:rsidRPr="00036573">
        <w:rPr>
          <w:rFonts w:asciiTheme="minorHAnsi" w:hAnsiTheme="minorHAnsi" w:cstheme="minorHAnsi"/>
          <w:sz w:val="22"/>
          <w:szCs w:val="22"/>
        </w:rPr>
        <w:t xml:space="preserve">Podstawą przetwarzania jest art. 6 ust. 1 lit. b i c RODO. Pozyskane dane są wykorzystywane wyłącznie w celach związanych z przedmiotowym postępowaniem prowadzonym w trybie zapytania konkursowego, jak też - jeżeli do tego dojdzie – zawarcia umowy w sprawie realizacji wynajmu stanowiącego przedmiot konkursu. </w:t>
      </w:r>
    </w:p>
    <w:p w14:paraId="56D3BDAF" w14:textId="77777777" w:rsidR="00802F1D" w:rsidRPr="00036573" w:rsidRDefault="00802F1D" w:rsidP="00802F1D">
      <w:pPr>
        <w:pStyle w:val="Akapitzlist"/>
        <w:numPr>
          <w:ilvl w:val="0"/>
          <w:numId w:val="8"/>
        </w:numPr>
        <w:spacing w:after="0" w:line="240" w:lineRule="auto"/>
        <w:ind w:left="357" w:hanging="357"/>
        <w:rPr>
          <w:rFonts w:cstheme="minorHAnsi"/>
        </w:rPr>
      </w:pPr>
      <w:r w:rsidRPr="00036573">
        <w:rPr>
          <w:rFonts w:cstheme="minorHAnsi"/>
        </w:rPr>
        <w:t xml:space="preserve">Dane będą przechowywane zgodnie z obowiązkowym okresem przechowywania określonym w ustawie o narodowym zasobie archiwalnym i archiwach (Dz.U. 2020 poz. 164 ze zm.) </w:t>
      </w:r>
    </w:p>
    <w:p w14:paraId="1420CE66" w14:textId="77777777" w:rsidR="00802F1D" w:rsidRPr="00036573" w:rsidRDefault="00802F1D" w:rsidP="00802F1D">
      <w:pPr>
        <w:pStyle w:val="Akapitzlist"/>
        <w:numPr>
          <w:ilvl w:val="0"/>
          <w:numId w:val="8"/>
        </w:numPr>
        <w:spacing w:after="0" w:line="240" w:lineRule="auto"/>
        <w:ind w:left="357" w:hanging="357"/>
        <w:rPr>
          <w:rFonts w:cstheme="minorHAnsi"/>
          <w:lang w:eastAsia="pl-PL"/>
        </w:rPr>
      </w:pPr>
      <w:r w:rsidRPr="00036573">
        <w:rPr>
          <w:rFonts w:cstheme="minorHAnsi"/>
        </w:rPr>
        <w:lastRenderedPageBreak/>
        <w:t>Dane mogą być przekazywane organom władzy publicznej oraz podmiotom wykonującym zadania publiczne lub działające na zlecenie organów władzy publicznej, w zakresie i w celach, które wynikają z przepisów powszechnie obowiązującego prawa lub przepisów szczególnych</w:t>
      </w:r>
      <w:r w:rsidRPr="00036573">
        <w:rPr>
          <w:rFonts w:cstheme="minorHAnsi"/>
          <w:lang w:eastAsia="pl-PL"/>
        </w:rPr>
        <w:t xml:space="preserve">. </w:t>
      </w:r>
    </w:p>
    <w:p w14:paraId="499AE124" w14:textId="77777777" w:rsidR="00802F1D" w:rsidRPr="00036573" w:rsidRDefault="00802F1D" w:rsidP="00802F1D">
      <w:pPr>
        <w:pStyle w:val="Akapitzlist"/>
        <w:numPr>
          <w:ilvl w:val="0"/>
          <w:numId w:val="8"/>
        </w:numPr>
        <w:spacing w:after="0" w:line="240" w:lineRule="auto"/>
        <w:ind w:left="357" w:hanging="357"/>
        <w:rPr>
          <w:rFonts w:cstheme="minorHAnsi"/>
          <w:lang w:eastAsia="pl-PL"/>
        </w:rPr>
      </w:pPr>
      <w:r w:rsidRPr="00036573">
        <w:rPr>
          <w:rFonts w:cstheme="minorHAnsi"/>
          <w:lang w:eastAsia="pl-PL"/>
        </w:rPr>
        <w:t xml:space="preserve">Istnieje prawo dostępu do treści swoich danych osobowych, prawo do ich sprostowania, usunięcia, ograniczenia przetwarzania, przenoszenia, prawo do wniesienia sprzeciwu do ich przetwarzania. Powyższe można zrealizować kontaktując się z Administratorem danych pisemnie, mailowo lub telefonicznie. </w:t>
      </w:r>
    </w:p>
    <w:p w14:paraId="55BC03DC" w14:textId="77777777" w:rsidR="00802F1D" w:rsidRPr="00036573" w:rsidRDefault="00802F1D" w:rsidP="00802F1D">
      <w:pPr>
        <w:pStyle w:val="Akapitzlist"/>
        <w:numPr>
          <w:ilvl w:val="0"/>
          <w:numId w:val="8"/>
        </w:numPr>
        <w:spacing w:after="0" w:line="240" w:lineRule="auto"/>
        <w:ind w:left="357" w:hanging="357"/>
        <w:rPr>
          <w:rFonts w:cstheme="minorHAnsi"/>
          <w:lang w:eastAsia="pl-PL"/>
        </w:rPr>
      </w:pPr>
      <w:r w:rsidRPr="00036573">
        <w:rPr>
          <w:rFonts w:cstheme="minorHAnsi"/>
          <w:lang w:eastAsia="pl-PL"/>
        </w:rPr>
        <w:t xml:space="preserve">W każdej chwili można cofnąć zgodę na przetwarzanie danych w sposób określony w pkt. 7. Wycofanie zgody nie wpływa na zgodność z prawem przetwarzania, którego dokonano na postawie zgody przed jej wycofaniem. </w:t>
      </w:r>
    </w:p>
    <w:p w14:paraId="28ECEA56" w14:textId="77777777" w:rsidR="00802F1D" w:rsidRPr="00036573" w:rsidRDefault="00802F1D" w:rsidP="00802F1D">
      <w:pPr>
        <w:pStyle w:val="Akapitzlist"/>
        <w:numPr>
          <w:ilvl w:val="0"/>
          <w:numId w:val="8"/>
        </w:numPr>
        <w:spacing w:after="0" w:line="240" w:lineRule="auto"/>
        <w:ind w:left="357" w:hanging="357"/>
        <w:rPr>
          <w:rFonts w:cstheme="minorHAnsi"/>
          <w:lang w:eastAsia="pl-PL"/>
        </w:rPr>
      </w:pPr>
      <w:r w:rsidRPr="00036573">
        <w:rPr>
          <w:rFonts w:cstheme="minorHAnsi"/>
          <w:lang w:eastAsia="pl-PL"/>
        </w:rPr>
        <w:t>Administrator nie zamierza przekazywać danych do państwa trzeciego ani do organizacji międzynarodowych.</w:t>
      </w:r>
    </w:p>
    <w:p w14:paraId="23E6AFCC" w14:textId="77777777" w:rsidR="00802F1D" w:rsidRPr="00036573" w:rsidRDefault="00802F1D" w:rsidP="00802F1D">
      <w:pPr>
        <w:pStyle w:val="Akapitzlist"/>
        <w:numPr>
          <w:ilvl w:val="0"/>
          <w:numId w:val="8"/>
        </w:numPr>
        <w:spacing w:after="0" w:line="240" w:lineRule="auto"/>
        <w:ind w:left="357" w:hanging="357"/>
        <w:rPr>
          <w:rFonts w:cstheme="minorHAnsi"/>
          <w:lang w:eastAsia="pl-PL"/>
        </w:rPr>
      </w:pPr>
      <w:r w:rsidRPr="00036573">
        <w:rPr>
          <w:rFonts w:cstheme="minorHAnsi"/>
          <w:lang w:eastAsia="pl-PL"/>
        </w:rPr>
        <w:t>Podane dane nie podlegają procesowi zautomatyzowanego podejmowania decyzji, w tym profilowaniu.</w:t>
      </w:r>
    </w:p>
    <w:p w14:paraId="63F2F4AE" w14:textId="77777777" w:rsidR="00802F1D" w:rsidRPr="00036573" w:rsidRDefault="00802F1D" w:rsidP="00802F1D">
      <w:pPr>
        <w:pStyle w:val="Akapitzlist"/>
        <w:numPr>
          <w:ilvl w:val="0"/>
          <w:numId w:val="8"/>
        </w:numPr>
        <w:spacing w:after="0" w:line="240" w:lineRule="auto"/>
        <w:ind w:left="357" w:hanging="357"/>
        <w:rPr>
          <w:rFonts w:cstheme="minorHAnsi"/>
          <w:lang w:eastAsia="pl-PL"/>
        </w:rPr>
      </w:pPr>
      <w:r w:rsidRPr="00036573">
        <w:rPr>
          <w:rFonts w:cstheme="minorHAnsi"/>
          <w:lang w:eastAsia="pl-PL"/>
        </w:rPr>
        <w:t xml:space="preserve">W wypadku stwierdzenia, że przetwarzanie danych dokonuje się z naruszeniem przepisów RODO,  przysługuje prawo do wniesienia skargi.  Organem właściwym dla ww. skargi jest: Urząd Ochrony Danych Osobowych, ul. Stawki 2, 00-193 Warszawa. </w:t>
      </w:r>
    </w:p>
    <w:p w14:paraId="7AA1B3AA" w14:textId="77777777" w:rsidR="00802F1D" w:rsidRPr="00036573" w:rsidRDefault="00802F1D" w:rsidP="00802F1D">
      <w:pPr>
        <w:pStyle w:val="Akapitzlist"/>
        <w:numPr>
          <w:ilvl w:val="0"/>
          <w:numId w:val="8"/>
        </w:numPr>
        <w:spacing w:after="0" w:line="240" w:lineRule="auto"/>
        <w:ind w:left="357" w:hanging="357"/>
        <w:rPr>
          <w:rFonts w:cstheme="minorHAnsi"/>
          <w:lang w:eastAsia="pl-PL"/>
        </w:rPr>
      </w:pPr>
      <w:r w:rsidRPr="00036573">
        <w:rPr>
          <w:rFonts w:cstheme="minorHAnsi"/>
        </w:rPr>
        <w:t>Podanie danych osobowych jest dobrowolne, jednakże niezbędne do realizacji celu ich przetwarzania. Konsekwencją niepodania danych osobowych jest brak możliwości uwzględnienia oferenta w ocenie ofert.</w:t>
      </w:r>
    </w:p>
    <w:p w14:paraId="287675A6" w14:textId="77777777" w:rsidR="00802F1D" w:rsidRDefault="00802F1D" w:rsidP="00802F1D"/>
    <w:p w14:paraId="638C2291" w14:textId="77777777" w:rsidR="00802F1D" w:rsidRDefault="00802F1D" w:rsidP="00802F1D"/>
    <w:p w14:paraId="1216F689" w14:textId="77777777" w:rsidR="00802F1D" w:rsidRDefault="00802F1D" w:rsidP="00802F1D"/>
    <w:p w14:paraId="17D788D1" w14:textId="77777777" w:rsidR="00802F1D" w:rsidRDefault="00802F1D" w:rsidP="00802F1D"/>
    <w:p w14:paraId="42A889E0" w14:textId="77777777" w:rsidR="00802F1D" w:rsidRDefault="00802F1D" w:rsidP="00802F1D"/>
    <w:p w14:paraId="1D09B7FF" w14:textId="77777777" w:rsidR="00802F1D" w:rsidRDefault="00802F1D" w:rsidP="00F91857">
      <w:pPr>
        <w:jc w:val="center"/>
      </w:pPr>
    </w:p>
    <w:sectPr w:rsidR="00802F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7631F"/>
    <w:multiLevelType w:val="hybridMultilevel"/>
    <w:tmpl w:val="4A5C17F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6AB2317"/>
    <w:multiLevelType w:val="hybridMultilevel"/>
    <w:tmpl w:val="5106C4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77F4228"/>
    <w:multiLevelType w:val="hybridMultilevel"/>
    <w:tmpl w:val="9D22AF9E"/>
    <w:lvl w:ilvl="0" w:tplc="B7526C1A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9FB2338"/>
    <w:multiLevelType w:val="hybridMultilevel"/>
    <w:tmpl w:val="263E7B9E"/>
    <w:lvl w:ilvl="0" w:tplc="D7CE7A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4802117"/>
    <w:multiLevelType w:val="hybridMultilevel"/>
    <w:tmpl w:val="E94EF47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9459DB"/>
    <w:multiLevelType w:val="hybridMultilevel"/>
    <w:tmpl w:val="581ECB7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85212B6"/>
    <w:multiLevelType w:val="hybridMultilevel"/>
    <w:tmpl w:val="0A76999A"/>
    <w:lvl w:ilvl="0" w:tplc="114029C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C881EA5"/>
    <w:multiLevelType w:val="hybridMultilevel"/>
    <w:tmpl w:val="F49805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76E3AF1"/>
    <w:multiLevelType w:val="hybridMultilevel"/>
    <w:tmpl w:val="E8886C16"/>
    <w:lvl w:ilvl="0" w:tplc="A880DE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AD66ED"/>
    <w:multiLevelType w:val="hybridMultilevel"/>
    <w:tmpl w:val="EFAC22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59771631">
    <w:abstractNumId w:val="6"/>
  </w:num>
  <w:num w:numId="2" w16cid:durableId="647588174">
    <w:abstractNumId w:val="5"/>
  </w:num>
  <w:num w:numId="3" w16cid:durableId="1821460625">
    <w:abstractNumId w:val="9"/>
  </w:num>
  <w:num w:numId="4" w16cid:durableId="671763088">
    <w:abstractNumId w:val="7"/>
  </w:num>
  <w:num w:numId="5" w16cid:durableId="1636521680">
    <w:abstractNumId w:val="3"/>
  </w:num>
  <w:num w:numId="6" w16cid:durableId="259721877">
    <w:abstractNumId w:val="0"/>
  </w:num>
  <w:num w:numId="7" w16cid:durableId="75252971">
    <w:abstractNumId w:val="4"/>
  </w:num>
  <w:num w:numId="8" w16cid:durableId="1353845528">
    <w:abstractNumId w:val="1"/>
  </w:num>
  <w:num w:numId="9" w16cid:durableId="677541610">
    <w:abstractNumId w:val="8"/>
  </w:num>
  <w:num w:numId="10" w16cid:durableId="16850132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1857"/>
    <w:rsid w:val="000047E0"/>
    <w:rsid w:val="00045578"/>
    <w:rsid w:val="000B695A"/>
    <w:rsid w:val="00127355"/>
    <w:rsid w:val="0014639D"/>
    <w:rsid w:val="00182320"/>
    <w:rsid w:val="001B31DE"/>
    <w:rsid w:val="001D7089"/>
    <w:rsid w:val="00422BC9"/>
    <w:rsid w:val="00492EA1"/>
    <w:rsid w:val="004B099D"/>
    <w:rsid w:val="004F1615"/>
    <w:rsid w:val="00556874"/>
    <w:rsid w:val="005931AA"/>
    <w:rsid w:val="005A37EF"/>
    <w:rsid w:val="00640270"/>
    <w:rsid w:val="00664213"/>
    <w:rsid w:val="006B23C5"/>
    <w:rsid w:val="00802F1D"/>
    <w:rsid w:val="008D5A63"/>
    <w:rsid w:val="00996D9C"/>
    <w:rsid w:val="00A772C6"/>
    <w:rsid w:val="00AA1B5A"/>
    <w:rsid w:val="00AC7FFD"/>
    <w:rsid w:val="00AD550C"/>
    <w:rsid w:val="00B0472F"/>
    <w:rsid w:val="00BC7F8E"/>
    <w:rsid w:val="00C130EA"/>
    <w:rsid w:val="00C25944"/>
    <w:rsid w:val="00CB0F32"/>
    <w:rsid w:val="00CB77F0"/>
    <w:rsid w:val="00D33916"/>
    <w:rsid w:val="00DA6277"/>
    <w:rsid w:val="00DB5C0A"/>
    <w:rsid w:val="00E16966"/>
    <w:rsid w:val="00F67020"/>
    <w:rsid w:val="00F91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167D9"/>
  <w15:docId w15:val="{8AC8D9DD-AA08-41DD-9D44-F93A9FF0E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802F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02F1D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802F1D"/>
    <w:pPr>
      <w:ind w:left="720"/>
      <w:contextualSpacing/>
    </w:pPr>
  </w:style>
  <w:style w:type="paragraph" w:customStyle="1" w:styleId="Default">
    <w:name w:val="Default"/>
    <w:rsid w:val="00802F1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character" w:styleId="Hipercze">
    <w:name w:val="Hyperlink"/>
    <w:basedOn w:val="Domylnaczcionkaakapitu"/>
    <w:uiPriority w:val="99"/>
    <w:unhideWhenUsed/>
    <w:rsid w:val="00DB5C0A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B5C0A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B69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99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arzyna.kopacka@nck.org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oanna.kalkowska@nck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tarzyna.kopacka@nck.org.pl" TargetMode="External"/><Relationship Id="rId5" Type="http://schemas.openxmlformats.org/officeDocument/2006/relationships/hyperlink" Target="mailto:katarzyna.kopacka@nck.org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1446</Words>
  <Characters>8680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Kalkowska</dc:creator>
  <cp:keywords/>
  <dc:description/>
  <cp:lastModifiedBy>Katarzyna Kopacka | NCK Gdańsk</cp:lastModifiedBy>
  <cp:revision>11</cp:revision>
  <cp:lastPrinted>2025-05-13T10:39:00Z</cp:lastPrinted>
  <dcterms:created xsi:type="dcterms:W3CDTF">2025-05-12T09:50:00Z</dcterms:created>
  <dcterms:modified xsi:type="dcterms:W3CDTF">2026-03-16T09:56:00Z</dcterms:modified>
</cp:coreProperties>
</file>